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D" w:rsidRDefault="00676473" w:rsidP="00227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по алгебре учащихся</w:t>
      </w:r>
      <w:bookmarkStart w:id="0" w:name="_GoBack"/>
      <w:bookmarkEnd w:id="0"/>
      <w:r w:rsidR="00305175">
        <w:rPr>
          <w:b/>
          <w:bCs/>
          <w:sz w:val="28"/>
          <w:szCs w:val="28"/>
        </w:rPr>
        <w:t xml:space="preserve"> 8 класса</w:t>
      </w:r>
    </w:p>
    <w:p w:rsidR="00F5422D" w:rsidRDefault="00F5422D">
      <w:pPr>
        <w:jc w:val="center"/>
        <w:rPr>
          <w:b/>
          <w:bCs/>
          <w:sz w:val="28"/>
          <w:szCs w:val="28"/>
        </w:rPr>
      </w:pPr>
    </w:p>
    <w:p w:rsidR="00F5422D" w:rsidRDefault="003051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результате изучения алгебры ученик должен</w:t>
      </w:r>
    </w:p>
    <w:p w:rsidR="00F5422D" w:rsidRDefault="00F5422D">
      <w:pPr>
        <w:jc w:val="both"/>
        <w:rPr>
          <w:b/>
          <w:bCs/>
          <w:sz w:val="26"/>
          <w:szCs w:val="26"/>
        </w:rPr>
      </w:pPr>
    </w:p>
    <w:p w:rsidR="00F5422D" w:rsidRDefault="00305175">
      <w:pPr>
        <w:numPr>
          <w:ilvl w:val="0"/>
          <w:numId w:val="5"/>
        </w:numPr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знать/понимать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существо понятия математического доказательства; примеры доказательств;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существо понятия алгоритма; примеры алгоритмов;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5422D" w:rsidRDefault="00305175">
      <w:pPr>
        <w:numPr>
          <w:ilvl w:val="0"/>
          <w:numId w:val="4"/>
        </w:numPr>
        <w:ind w:left="0" w:firstLine="0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5422D" w:rsidRDefault="00305175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уметь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решать линейные, квадратные уравнения и рациональные уравнения, сводящиеся к ним;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решать линейные неравенства с одной переменной и их системы;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5422D" w:rsidRDefault="00305175">
      <w:pPr>
        <w:numPr>
          <w:ilvl w:val="0"/>
          <w:numId w:val="8"/>
        </w:numPr>
        <w:ind w:left="0" w:firstLine="0"/>
        <w:jc w:val="both"/>
      </w:pPr>
      <w:r>
        <w:t>описывать свойства изученных функций, строить их графики;</w:t>
      </w:r>
    </w:p>
    <w:p w:rsidR="00F5422D" w:rsidRDefault="00305175">
      <w:pPr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t>:</w:t>
      </w:r>
    </w:p>
    <w:p w:rsidR="00F5422D" w:rsidRDefault="00305175">
      <w:pPr>
        <w:numPr>
          <w:ilvl w:val="0"/>
          <w:numId w:val="6"/>
        </w:numPr>
        <w:ind w:left="0" w:firstLine="0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5422D" w:rsidRDefault="00305175">
      <w:pPr>
        <w:numPr>
          <w:ilvl w:val="0"/>
          <w:numId w:val="6"/>
        </w:numPr>
        <w:ind w:left="0" w:firstLine="0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F5422D" w:rsidRDefault="00305175">
      <w:pPr>
        <w:numPr>
          <w:ilvl w:val="0"/>
          <w:numId w:val="6"/>
        </w:numPr>
        <w:ind w:left="0" w:firstLine="0"/>
        <w:jc w:val="both"/>
      </w:pPr>
      <w: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F5422D" w:rsidRDefault="00305175">
      <w:pPr>
        <w:numPr>
          <w:ilvl w:val="0"/>
          <w:numId w:val="6"/>
        </w:numPr>
        <w:ind w:left="0" w:firstLine="0"/>
        <w:jc w:val="both"/>
        <w:rPr>
          <w:b/>
          <w:bCs/>
          <w:sz w:val="28"/>
          <w:szCs w:val="28"/>
        </w:rPr>
      </w:pPr>
      <w:r>
        <w:t>интерпретации графиков реальных зависимостей между величинами.</w:t>
      </w:r>
    </w:p>
    <w:p w:rsidR="00F5422D" w:rsidRDefault="00F5422D">
      <w:pPr>
        <w:jc w:val="both"/>
        <w:rPr>
          <w:b/>
          <w:bCs/>
          <w:sz w:val="28"/>
          <w:szCs w:val="28"/>
        </w:rPr>
      </w:pPr>
    </w:p>
    <w:p w:rsidR="00F5422D" w:rsidRDefault="00F5422D">
      <w:pPr>
        <w:rPr>
          <w:b/>
          <w:bCs/>
          <w:sz w:val="28"/>
          <w:szCs w:val="28"/>
        </w:rPr>
      </w:pPr>
    </w:p>
    <w:p w:rsidR="00F5422D" w:rsidRDefault="00F5422D">
      <w:pPr>
        <w:rPr>
          <w:b/>
        </w:rPr>
      </w:pPr>
    </w:p>
    <w:p w:rsidR="00F5422D" w:rsidRDefault="00F5422D">
      <w:pPr>
        <w:rPr>
          <w:b/>
        </w:rPr>
      </w:pPr>
    </w:p>
    <w:p w:rsidR="00F5422D" w:rsidRDefault="00305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курса</w:t>
      </w:r>
    </w:p>
    <w:p w:rsidR="00F5422D" w:rsidRDefault="00926A19">
      <w:pPr>
        <w:shd w:val="clear" w:color="auto" w:fill="FFFFFF"/>
      </w:pPr>
      <w:r>
        <w:rPr>
          <w:b/>
          <w:bCs/>
        </w:rPr>
        <w:t>1.   Рациональные дроби (23</w:t>
      </w:r>
      <w:r w:rsidR="00305175">
        <w:rPr>
          <w:b/>
          <w:bCs/>
        </w:rPr>
        <w:t xml:space="preserve"> ч)</w:t>
      </w:r>
    </w:p>
    <w:p w:rsidR="00F5422D" w:rsidRDefault="00305175">
      <w:pPr>
        <w:shd w:val="clear" w:color="auto" w:fill="FFFFFF"/>
        <w:jc w:val="both"/>
      </w:pPr>
      <w:r>
        <w:t>Рациональная дробь. Основное свойство дроби, сокращение дробей.</w:t>
      </w:r>
    </w:p>
    <w:p w:rsidR="00F5422D" w:rsidRDefault="00305175">
      <w:pPr>
        <w:shd w:val="clear" w:color="auto" w:fill="FFFFFF"/>
        <w:jc w:val="both"/>
      </w:pPr>
      <w:r>
        <w:t xml:space="preserve">Тождественные преобразования рациональных выражений. Функция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i/>
          <w:iCs/>
        </w:rPr>
        <w:t xml:space="preserve"> </w:t>
      </w:r>
      <w:r>
        <w:t>и ее график.</w:t>
      </w:r>
    </w:p>
    <w:p w:rsidR="00F5422D" w:rsidRDefault="00305175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– выработать умение выполнять тождественные преобразования рациональных выражений.</w:t>
      </w:r>
    </w:p>
    <w:p w:rsidR="00F5422D" w:rsidRDefault="00305175">
      <w:pPr>
        <w:shd w:val="clear" w:color="auto" w:fill="FFFFFF"/>
        <w:jc w:val="both"/>
      </w:pPr>
      <w: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F5422D" w:rsidRDefault="00305175">
      <w:pPr>
        <w:shd w:val="clear" w:color="auto" w:fill="FFFFFF"/>
        <w:jc w:val="both"/>
      </w:pPr>
      <w: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F5422D" w:rsidRDefault="00305175">
      <w:pPr>
        <w:shd w:val="clear" w:color="auto" w:fill="FFFFFF"/>
        <w:jc w:val="both"/>
      </w:pPr>
      <w: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F5422D" w:rsidRDefault="00305175">
      <w:pPr>
        <w:shd w:val="clear" w:color="auto" w:fill="FFFFFF"/>
      </w:pPr>
      <w:r>
        <w:t>Изучение темы завершается рассмотрением свой</w:t>
      </w:r>
      <w:proofErr w:type="gramStart"/>
      <w:r>
        <w:t>ств гр</w:t>
      </w:r>
      <w:proofErr w:type="gramEnd"/>
      <w:r>
        <w:t xml:space="preserve">афика функции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>.</w:t>
      </w:r>
    </w:p>
    <w:p w:rsidR="00F5422D" w:rsidRDefault="00926A19">
      <w:pPr>
        <w:shd w:val="clear" w:color="auto" w:fill="FFFFFF"/>
      </w:pPr>
      <w:r>
        <w:rPr>
          <w:b/>
          <w:bCs/>
        </w:rPr>
        <w:t>2.   Квадратные корни (19</w:t>
      </w:r>
      <w:r w:rsidR="00305175">
        <w:rPr>
          <w:b/>
          <w:bCs/>
        </w:rPr>
        <w:t xml:space="preserve"> ч)</w:t>
      </w:r>
    </w:p>
    <w:p w:rsidR="00F5422D" w:rsidRDefault="00305175">
      <w:pPr>
        <w:shd w:val="clear" w:color="auto" w:fill="FFFFFF"/>
        <w:jc w:val="both"/>
      </w:pP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ее свойства и график.</w:t>
      </w:r>
    </w:p>
    <w:p w:rsidR="00F5422D" w:rsidRDefault="00305175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F5422D" w:rsidRDefault="00305175">
      <w:pPr>
        <w:shd w:val="clear" w:color="auto" w:fill="FFFFFF"/>
        <w:jc w:val="both"/>
      </w:pPr>
      <w: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</w:t>
      </w:r>
      <w:r>
        <w:rPr>
          <w:color w:val="000080"/>
        </w:rPr>
        <w:t xml:space="preserve">, </w:t>
      </w:r>
      <w:r>
        <w:t>что существуют точки, не имеющие рациональных абсцисс.</w:t>
      </w:r>
    </w:p>
    <w:p w:rsidR="00F5422D" w:rsidRDefault="00305175">
      <w:pPr>
        <w:shd w:val="clear" w:color="auto" w:fill="FFFFFF"/>
        <w:jc w:val="both"/>
      </w:pPr>
      <w:r>
        <w:t>При введении понятия корня полезно ознакомить учащихся с нахождением корней с помощью калькулятора.</w:t>
      </w:r>
    </w:p>
    <w:p w:rsidR="00F5422D" w:rsidRDefault="00305175">
      <w:pPr>
        <w:shd w:val="clear" w:color="auto" w:fill="FFFFFF"/>
        <w:jc w:val="both"/>
      </w:pPr>
      <w: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</w:t>
      </w:r>
      <w:r>
        <w:lastRenderedPageBreak/>
        <w:t xml:space="preserve">выражениях вида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</m:t>
                </m:r>
              </m:e>
            </m:rad>
          </m:den>
        </m:f>
        <m:r>
          <w:rPr>
            <w:rFonts w:ascii="Cambria Math" w:hAnsi="Cambria Math"/>
          </w:rPr>
          <m:t>,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</m:t>
                </m:r>
              </m:e>
            </m:rad>
            <m:r>
              <w:rPr>
                <w:rFonts w:ascii="Cambria Math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den>
        </m:f>
      </m:oMath>
      <w: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F5422D" w:rsidRDefault="00305175">
      <w:pPr>
        <w:shd w:val="clear" w:color="auto" w:fill="FFFFFF"/>
        <w:jc w:val="both"/>
      </w:pPr>
      <w:r>
        <w:t xml:space="preserve">Продолжается работа по развитию функциональных представлений учащихся. Рассматриваются функция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>,</w:t>
      </w:r>
      <w:r>
        <w:rPr>
          <w:i/>
          <w:iCs/>
        </w:rPr>
        <w:t xml:space="preserve"> </w:t>
      </w:r>
      <w:r>
        <w:t xml:space="preserve">ее свойства и график. При изучении функции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показывается ее взаимосвязь с функцией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  <w:iCs/>
        </w:rPr>
        <w:t xml:space="preserve">, </w:t>
      </w:r>
      <w:r>
        <w:t xml:space="preserve">где </w:t>
      </w:r>
      <w:r>
        <w:rPr>
          <w:i/>
          <w:iCs/>
          <w:lang w:val="en-US"/>
        </w:rPr>
        <w:t>x</w:t>
      </w:r>
      <w:r>
        <w:t xml:space="preserve"> ≥ 0</w:t>
      </w:r>
      <w:r>
        <w:rPr>
          <w:b/>
          <w:bCs/>
        </w:rPr>
        <w:t>.</w:t>
      </w:r>
    </w:p>
    <w:p w:rsidR="00F5422D" w:rsidRDefault="00305175">
      <w:pPr>
        <w:shd w:val="clear" w:color="auto" w:fill="FFFFFF"/>
      </w:pPr>
      <w:r>
        <w:rPr>
          <w:b/>
          <w:bCs/>
        </w:rPr>
        <w:t>3.   Квадратные</w:t>
      </w:r>
      <w:r w:rsidR="00926A19">
        <w:rPr>
          <w:b/>
          <w:bCs/>
        </w:rPr>
        <w:t xml:space="preserve"> уравнения (21</w:t>
      </w:r>
      <w:r>
        <w:rPr>
          <w:b/>
          <w:bCs/>
        </w:rPr>
        <w:t xml:space="preserve"> ч)</w:t>
      </w:r>
    </w:p>
    <w:p w:rsidR="00F5422D" w:rsidRDefault="00305175">
      <w:pPr>
        <w:shd w:val="clear" w:color="auto" w:fill="FFFFFF"/>
        <w:jc w:val="both"/>
      </w:pPr>
      <w: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F5422D" w:rsidRDefault="00305175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F5422D" w:rsidRDefault="00305175">
      <w:pPr>
        <w:shd w:val="clear" w:color="auto" w:fill="FFFFFF"/>
        <w:jc w:val="both"/>
      </w:pPr>
      <w: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F5422D" w:rsidRDefault="00305175">
      <w:pPr>
        <w:shd w:val="clear" w:color="auto" w:fill="FFFFFF"/>
        <w:jc w:val="both"/>
      </w:pPr>
      <w:r>
        <w:t xml:space="preserve">Основное внимание следует уделить решению уравнений вида </w:t>
      </w:r>
      <w:r>
        <w:rPr>
          <w:i/>
          <w:iCs/>
        </w:rPr>
        <w:t>ах</w:t>
      </w:r>
      <w:proofErr w:type="gramStart"/>
      <w:r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 xml:space="preserve"> +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х + с = </w:t>
      </w:r>
      <w:r>
        <w:t xml:space="preserve">0, где </w:t>
      </w:r>
      <w:r>
        <w:rPr>
          <w:i/>
          <w:iCs/>
        </w:rPr>
        <w:t xml:space="preserve">а ≠ </w:t>
      </w:r>
      <w: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F5422D" w:rsidRDefault="00305175">
      <w:pPr>
        <w:shd w:val="clear" w:color="auto" w:fill="FFFFFF"/>
        <w:jc w:val="both"/>
      </w:pPr>
      <w: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F5422D" w:rsidRDefault="00305175">
      <w:pPr>
        <w:shd w:val="clear" w:color="auto" w:fill="FFFFFF"/>
        <w:jc w:val="both"/>
      </w:pPr>
      <w:r>
        <w:t>Изучение данной темы позволяет существенно расширить аппарат уравнений, используемых для решения текстовых задач.</w:t>
      </w:r>
    </w:p>
    <w:p w:rsidR="00F5422D" w:rsidRDefault="00926A19">
      <w:pPr>
        <w:shd w:val="clear" w:color="auto" w:fill="FFFFFF"/>
      </w:pPr>
      <w:r>
        <w:rPr>
          <w:b/>
          <w:bCs/>
        </w:rPr>
        <w:t>4.   Неравенства (20</w:t>
      </w:r>
      <w:r w:rsidR="00305175">
        <w:rPr>
          <w:b/>
          <w:bCs/>
        </w:rPr>
        <w:t xml:space="preserve"> ч)</w:t>
      </w:r>
    </w:p>
    <w:p w:rsidR="00F5422D" w:rsidRDefault="00305175">
      <w:pPr>
        <w:shd w:val="clear" w:color="auto" w:fill="FFFFFF"/>
        <w:jc w:val="both"/>
      </w:pPr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F5422D" w:rsidRDefault="00305175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– ознакомить учащихся с применением неравен</w:t>
      </w:r>
      <w:proofErr w:type="gramStart"/>
      <w:r>
        <w:t>ств дл</w:t>
      </w:r>
      <w:proofErr w:type="gramEnd"/>
      <w:r>
        <w:t>я оценки значений выражений, выработать умение решать линейные неравенства с одной переменной и их системы.</w:t>
      </w:r>
    </w:p>
    <w:p w:rsidR="00F5422D" w:rsidRDefault="00305175">
      <w:pPr>
        <w:shd w:val="clear" w:color="auto" w:fill="FFFFFF"/>
        <w:jc w:val="both"/>
      </w:pPr>
      <w: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>
        <w:t>почленном</w:t>
      </w:r>
      <w:proofErr w:type="spellEnd"/>
      <w: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F5422D" w:rsidRDefault="00305175">
      <w:pPr>
        <w:shd w:val="clear" w:color="auto" w:fill="FFFFFF"/>
        <w:jc w:val="both"/>
      </w:pPr>
      <w:r>
        <w:t xml:space="preserve">Умения проводить дедуктивные рассуждения получают </w:t>
      </w:r>
      <w:proofErr w:type="gramStart"/>
      <w:r>
        <w:t>развитие</w:t>
      </w:r>
      <w:proofErr w:type="gramEnd"/>
      <w: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F5422D" w:rsidRDefault="00305175">
      <w:pPr>
        <w:shd w:val="clear" w:color="auto" w:fill="FFFFFF"/>
        <w:jc w:val="both"/>
      </w:pPr>
      <w: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F5422D" w:rsidRDefault="00305175">
      <w:pPr>
        <w:shd w:val="clear" w:color="auto" w:fill="FFFFFF"/>
        <w:jc w:val="both"/>
      </w:pPr>
      <w: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i/>
          <w:iCs/>
        </w:rPr>
        <w:t xml:space="preserve">ах &gt;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ах &lt;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t xml:space="preserve">остановившись специально на случае, </w:t>
      </w:r>
      <w:proofErr w:type="gramStart"/>
      <w:r>
        <w:t>когда</w:t>
      </w:r>
      <w:proofErr w:type="gramEnd"/>
      <w:r>
        <w:t xml:space="preserve"> </w:t>
      </w:r>
      <w:r>
        <w:rPr>
          <w:i/>
          <w:iCs/>
        </w:rPr>
        <w:t xml:space="preserve">а &lt; </w:t>
      </w:r>
      <w:r>
        <w:t>0.</w:t>
      </w:r>
    </w:p>
    <w:p w:rsidR="00F5422D" w:rsidRDefault="00305175">
      <w:pPr>
        <w:shd w:val="clear" w:color="auto" w:fill="FFFFFF"/>
        <w:jc w:val="both"/>
      </w:pPr>
      <w: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F5422D" w:rsidRDefault="00305175">
      <w:pPr>
        <w:shd w:val="clear" w:color="auto" w:fill="FFFFFF"/>
      </w:pPr>
      <w:r>
        <w:rPr>
          <w:b/>
          <w:bCs/>
        </w:rPr>
        <w:t>5.   Степень с целым показателем.</w:t>
      </w:r>
      <w:r w:rsidR="00926A19">
        <w:rPr>
          <w:b/>
          <w:bCs/>
        </w:rPr>
        <w:t>(11ч) Элементы статистики. (4</w:t>
      </w:r>
      <w:r>
        <w:rPr>
          <w:b/>
          <w:bCs/>
        </w:rPr>
        <w:t xml:space="preserve"> ч)</w:t>
      </w:r>
    </w:p>
    <w:p w:rsidR="00F5422D" w:rsidRDefault="00305175">
      <w:pPr>
        <w:shd w:val="clear" w:color="auto" w:fill="FFFFFF"/>
        <w:jc w:val="both"/>
      </w:pPr>
      <w:r>
        <w:t>Степень с целым показателем и ее свойства. Стандартный вид числа. Приближенные вычисления. Сбор и группировка статистических данных. Наглядное представление статистической информации.</w:t>
      </w:r>
    </w:p>
    <w:p w:rsidR="00F5422D" w:rsidRDefault="00305175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– выработать умение применять свойства степени с целым показателем в вычислениях и преобразованиях.</w:t>
      </w:r>
    </w:p>
    <w:p w:rsidR="00F5422D" w:rsidRDefault="00305175">
      <w:pPr>
        <w:shd w:val="clear" w:color="auto" w:fill="FFFFFF"/>
        <w:jc w:val="both"/>
      </w:pPr>
      <w: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F5422D" w:rsidRDefault="00305175">
      <w:pPr>
        <w:shd w:val="clear" w:color="auto" w:fill="FFFFFF"/>
        <w:jc w:val="both"/>
      </w:pPr>
      <w: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наглядности представления статистических данных с помощью столбчатых и круговых диаграмм решаются за счёт введения таких понятий, как полигон и гистограмма.</w:t>
      </w:r>
    </w:p>
    <w:p w:rsidR="00F5422D" w:rsidRDefault="00F5422D">
      <w:pPr>
        <w:shd w:val="clear" w:color="auto" w:fill="FFFFFF"/>
        <w:jc w:val="both"/>
      </w:pPr>
    </w:p>
    <w:p w:rsidR="00F5422D" w:rsidRDefault="00305175">
      <w:pPr>
        <w:shd w:val="clear" w:color="auto" w:fill="FFFFFF"/>
        <w:rPr>
          <w:b/>
          <w:bCs/>
        </w:rPr>
      </w:pPr>
      <w:r>
        <w:rPr>
          <w:b/>
          <w:bCs/>
        </w:rPr>
        <w:t>6.   Повторение</w:t>
      </w:r>
      <w:r>
        <w:t xml:space="preserve"> </w:t>
      </w:r>
      <w:r w:rsidR="00926A19">
        <w:rPr>
          <w:b/>
          <w:bCs/>
        </w:rPr>
        <w:t>(7</w:t>
      </w:r>
      <w:r>
        <w:rPr>
          <w:b/>
          <w:bCs/>
        </w:rPr>
        <w:t xml:space="preserve"> ч)</w:t>
      </w:r>
    </w:p>
    <w:p w:rsidR="00F5422D" w:rsidRDefault="00F5422D">
      <w:pPr>
        <w:rPr>
          <w:b/>
          <w:bCs/>
        </w:rPr>
      </w:pPr>
    </w:p>
    <w:p w:rsidR="00F5422D" w:rsidRDefault="00F5422D">
      <w:pPr>
        <w:rPr>
          <w:b/>
        </w:rPr>
      </w:pPr>
    </w:p>
    <w:p w:rsidR="00926A19" w:rsidRDefault="00926A19">
      <w:pPr>
        <w:rPr>
          <w:b/>
        </w:rPr>
      </w:pPr>
    </w:p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  <w:r w:rsidRPr="0007570E">
        <w:rPr>
          <w:color w:val="000000"/>
          <w:sz w:val="28"/>
          <w:szCs w:val="28"/>
          <w:shd w:val="clear" w:color="auto" w:fill="EBEBEB"/>
        </w:rPr>
        <w:br/>
      </w:r>
      <w:r w:rsidRPr="0007570E">
        <w:rPr>
          <w:color w:val="000000"/>
          <w:sz w:val="28"/>
          <w:szCs w:val="28"/>
          <w:shd w:val="clear" w:color="auto" w:fill="EBEBEB"/>
        </w:rPr>
        <w:br/>
      </w:r>
      <w:r w:rsidRPr="0007570E">
        <w:rPr>
          <w:color w:val="000000"/>
          <w:sz w:val="28"/>
          <w:szCs w:val="28"/>
          <w:shd w:val="clear" w:color="auto" w:fill="EBEBEB"/>
        </w:rPr>
        <w:br/>
      </w:r>
      <w:r>
        <w:rPr>
          <w:color w:val="000000"/>
          <w:sz w:val="28"/>
          <w:szCs w:val="28"/>
          <w:shd w:val="clear" w:color="auto" w:fill="EBEBEB"/>
        </w:rPr>
        <w:t xml:space="preserve">                           </w:t>
      </w:r>
      <w:r w:rsidRPr="0007570E">
        <w:rPr>
          <w:color w:val="000000"/>
          <w:sz w:val="28"/>
          <w:szCs w:val="28"/>
          <w:shd w:val="clear" w:color="auto" w:fill="EBEBEB"/>
        </w:rPr>
        <w:t xml:space="preserve">  Календарно тематическое планирование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2776"/>
        <w:gridCol w:w="910"/>
        <w:gridCol w:w="7654"/>
        <w:gridCol w:w="1134"/>
        <w:gridCol w:w="1134"/>
      </w:tblGrid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№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Тема урока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Кол-во часов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Основные виды учебной деятельности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Дата проведения уроков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br/>
              <w:t>План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Факт</w:t>
            </w: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776" w:type="dxa"/>
          </w:tcPr>
          <w:p w:rsidR="002276A7" w:rsidRPr="00CD0E39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CD0E3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 xml:space="preserve">Рациональные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дроби</w:t>
            </w:r>
          </w:p>
        </w:tc>
        <w:tc>
          <w:tcPr>
            <w:tcW w:w="910" w:type="dxa"/>
          </w:tcPr>
          <w:p w:rsidR="002276A7" w:rsidRPr="00CD0E39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CD0E3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23</w:t>
            </w:r>
          </w:p>
        </w:tc>
        <w:tc>
          <w:tcPr>
            <w:tcW w:w="7654" w:type="dxa"/>
            <w:vMerge w:val="restart"/>
          </w:tcPr>
          <w:p w:rsidR="002276A7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2276A7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Отличают целые и дробные выражения;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br/>
              <w:t>находят допустимые значения переменной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</w:t>
            </w:r>
          </w:p>
        </w:tc>
        <w:tc>
          <w:tcPr>
            <w:tcW w:w="2776" w:type="dxa"/>
          </w:tcPr>
          <w:p w:rsidR="002276A7" w:rsidRPr="00CD0E39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Рациональные выражения</w:t>
            </w:r>
          </w:p>
        </w:tc>
        <w:tc>
          <w:tcPr>
            <w:tcW w:w="910" w:type="dxa"/>
          </w:tcPr>
          <w:p w:rsidR="002276A7" w:rsidRPr="00CD0E39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7654" w:type="dxa"/>
            <w:vMerge/>
          </w:tcPr>
          <w:p w:rsidR="002276A7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2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Рациональные выражения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Основное свойство дроби. Сокращение дробей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Применяют ФСУ;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Сокращают дроби после разложения на множители числителя и знаменателя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Основное свойство дроби. Сокращение дробей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5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одинаковыми знаменателями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6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одинаковыми знаменателями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  <w:tcBorders>
              <w:top w:val="nil"/>
            </w:tcBorders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сложения и вычитания дробей  с одинаковыми знаменателями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;</w:t>
            </w:r>
            <w:proofErr w:type="gramEnd"/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пользоваться этим правилом при упрощении выражений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7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одинаковыми знаменателями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8</w:t>
            </w:r>
          </w:p>
        </w:tc>
        <w:tc>
          <w:tcPr>
            <w:tcW w:w="277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одинаковыми знаменателями</w:t>
            </w:r>
          </w:p>
        </w:tc>
        <w:tc>
          <w:tcPr>
            <w:tcW w:w="91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ook w:val="04A0"/>
      </w:tblPr>
      <w:tblGrid>
        <w:gridCol w:w="675"/>
        <w:gridCol w:w="2694"/>
        <w:gridCol w:w="992"/>
        <w:gridCol w:w="7654"/>
        <w:gridCol w:w="1134"/>
        <w:gridCol w:w="1134"/>
      </w:tblGrid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9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Сложение и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вычитание дробей с разными знаменателями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-знают правило сложения и вычитания дробей с разными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знаменателями;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10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сложения и вычитания дробей с разными знаменателями;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пользоваться этим правилом при упрощении выражений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11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12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Контрольная работа по теме «Рациональные дроби и их свойства. Сумма и разность дробей»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Сокращают дроби после разложения на множители числителя и знаменателя;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сложения и вычитания дробей с одинаковыми и разными знаменателями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13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Умножение дробей. Возведение дроби в степень.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умножения дробей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возведения в степень;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Умножают дроби и возводить их в степень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14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Умножение дробей. Возведение дроби в степень.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16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Деление дробей.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правило деления дробей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делить дробь на дробь;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делить дробь на многочлен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17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Деление дробей.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18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Деление дробей.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19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Преобразование рациональных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выражений.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Упрощают рациональные выражения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,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используя арифметические  действия с рациональными дробями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20</w:t>
            </w:r>
          </w:p>
        </w:tc>
        <w:tc>
          <w:tcPr>
            <w:tcW w:w="269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Преобразование рациональных выражений.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ook w:val="04A0"/>
      </w:tblPr>
      <w:tblGrid>
        <w:gridCol w:w="675"/>
        <w:gridCol w:w="2660"/>
        <w:gridCol w:w="1026"/>
        <w:gridCol w:w="7654"/>
        <w:gridCol w:w="1134"/>
        <w:gridCol w:w="1134"/>
      </w:tblGrid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21</w:t>
            </w:r>
          </w:p>
        </w:tc>
        <w:tc>
          <w:tcPr>
            <w:tcW w:w="266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Функция 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у=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\х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и её график.</w:t>
            </w:r>
          </w:p>
        </w:tc>
        <w:tc>
          <w:tcPr>
            <w:tcW w:w="102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Определяют обратно пропорциональную функцию 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Строят график функции;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Определяют знак числа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зная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расположение графика функции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22</w:t>
            </w:r>
          </w:p>
        </w:tc>
        <w:tc>
          <w:tcPr>
            <w:tcW w:w="266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Функция 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у=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\х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и её график</w:t>
            </w:r>
          </w:p>
        </w:tc>
        <w:tc>
          <w:tcPr>
            <w:tcW w:w="102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23</w:t>
            </w:r>
          </w:p>
        </w:tc>
        <w:tc>
          <w:tcPr>
            <w:tcW w:w="266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Контрольная работа №2 по теме «рациональные дроби. Произведение и частное дробей»</w:t>
            </w:r>
          </w:p>
        </w:tc>
        <w:tc>
          <w:tcPr>
            <w:tcW w:w="102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Упрощают рациональные выражения, используя арифметические действия с рациональными дробями;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Строят и работают с графиком функции </w:t>
            </w:r>
            <w:proofErr w:type="spellStart"/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=к\х</w:t>
            </w:r>
            <w:proofErr w:type="spellEnd"/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675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660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02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ook w:val="04A0"/>
      </w:tblPr>
      <w:tblGrid>
        <w:gridCol w:w="817"/>
        <w:gridCol w:w="2498"/>
        <w:gridCol w:w="1046"/>
        <w:gridCol w:w="7654"/>
        <w:gridCol w:w="1134"/>
        <w:gridCol w:w="1134"/>
      </w:tblGrid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Квадратные корни</w:t>
            </w:r>
          </w:p>
        </w:tc>
        <w:tc>
          <w:tcPr>
            <w:tcW w:w="1046" w:type="dxa"/>
          </w:tcPr>
          <w:p w:rsidR="002276A7" w:rsidRPr="006F78B1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6F78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19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24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Рациональные числа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-четко знают определение рационального числа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;</w:t>
            </w:r>
            <w:proofErr w:type="gramEnd"/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Представляют рациональное число в виде бесконечной десятичной дроби;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Сравнивают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рациональные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чис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е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л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25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Иррациональные числа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Приводят примеры иррационального числа;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Находят приближенное зн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ачение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знают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что множество действительных чисел состо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ит из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рациональных и иррациональных чисел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26-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27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 xml:space="preserve">Квадратные корни 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Арифметический квадратный корень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когда уравнение х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=а не имеет корней,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имеет один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корень,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имеет два корня;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Строят график функции у=х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</w:t>
            </w:r>
            <w:proofErr w:type="gramEnd"/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Решают уравнение графически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28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  <w:lang w:val="en-US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Уравнение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  <w:lang w:val="en-US"/>
              </w:rPr>
              <w:t>x2=a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Находят приближенные значения арифметического квадратного корня с любой точностью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29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Нахождение приближенных значений квадратного корня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Строят график функции 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у=х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br/>
              <w:t xml:space="preserve">по графику находят значения 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и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Сравнивают числа, используя свойства функции </w:t>
            </w:r>
            <w:proofErr w:type="spellStart"/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=х</w:t>
            </w:r>
            <w:proofErr w:type="spellEnd"/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30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Функция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  <w:lang w:val="en-US"/>
              </w:rPr>
              <w:t>y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=х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и её график 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31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Квадратный корень из произведения и дроби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Пользуются теоремой о корне из произведения и дроби;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Находят значение выражений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32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Квадратный корень из степени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пользоватьс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я тождеством х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=х при нахождении значений выражений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33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Обобщающий урок по теме «свойства арифметического квадратного корня»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-знают способы решения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владения навыками контроля и оценки своей деятельности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Демонстрируют знания,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умения и навыки, предвидеть последствия своих действий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34</w:t>
            </w:r>
          </w:p>
        </w:tc>
        <w:tc>
          <w:tcPr>
            <w:tcW w:w="249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Контрольная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а №2 по теме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«Действительные числа. Свойства арифметического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квадратного корня»</w:t>
            </w:r>
          </w:p>
        </w:tc>
        <w:tc>
          <w:tcPr>
            <w:tcW w:w="1046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Представляют рациональное число в виде бесконечной десятичной дроби;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Применяют теоремы о квадратном корне из произведения, дроби и степени;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ook w:val="04A0"/>
      </w:tblPr>
      <w:tblGrid>
        <w:gridCol w:w="817"/>
        <w:gridCol w:w="2453"/>
        <w:gridCol w:w="1091"/>
        <w:gridCol w:w="7654"/>
        <w:gridCol w:w="1134"/>
        <w:gridCol w:w="1134"/>
      </w:tblGrid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Строят графики функций </w:t>
            </w:r>
            <w:proofErr w:type="spellStart"/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=к\х</w:t>
            </w:r>
            <w:proofErr w:type="spell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и </w:t>
            </w:r>
            <w:proofErr w:type="spell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у\х</w:t>
            </w:r>
            <w:proofErr w:type="spellEnd"/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35</w:t>
            </w: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Вынесение множителя из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под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знака корня</w:t>
            </w: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Раскладывают подкоренное выражение на множители;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Извлекают квадратный корень из числа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36</w:t>
            </w: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Вынесение множителя из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под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знака корня</w:t>
            </w: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Вносят множитель под знак корня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37-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br/>
              <w:t>38</w:t>
            </w: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Вынесение множителя из под знака корня Внесение множителя  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под</w:t>
            </w:r>
            <w:proofErr w:type="gramEnd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знака корня</w:t>
            </w: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2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-формирование знаний, умений и навыков по теме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39-41</w:t>
            </w: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Преобразование выражений содержащих квадратные корни</w:t>
            </w: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3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Применяют все тождественные преобразования выражений, содержащих квадратные корни в комплексе;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-умеют освобождаться от иррациональности в знаменателе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42</w:t>
            </w: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Контрольная работа №5 по теме «Применение свойств арифметического квадратного корня»</w:t>
            </w: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Применяют все тождественные преобразования выражений содержащих квадратные корни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453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091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ook w:val="04A0"/>
      </w:tblPr>
      <w:tblGrid>
        <w:gridCol w:w="817"/>
        <w:gridCol w:w="2552"/>
        <w:gridCol w:w="992"/>
        <w:gridCol w:w="7654"/>
        <w:gridCol w:w="1134"/>
        <w:gridCol w:w="1134"/>
      </w:tblGrid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Квадратные уравнения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BEBEB"/>
              </w:rPr>
              <w:t>21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43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Распознают квадратные уравнения по их виду;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Решают неполные квадратные уравнения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Решение квадратных уравнений выделением квадрата двучлена.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Выделяют полный квадрат;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br/>
              <w:t>решают неполные квадратные уравнения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46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Решение квадратных уравнений по формуле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  <w:tcBorders>
              <w:top w:val="nil"/>
            </w:tcBorders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Знают алгоритм нахождения корней квадратного уравнения;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-определяют сколько корней имеет данное квадратное уравнение</w:t>
            </w:r>
            <w:proofErr w:type="gramStart"/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 ;</w:t>
            </w:r>
            <w:proofErr w:type="gramEnd"/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Находят корни квадратного уравнения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47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Решение квадратных уравнений по </w:t>
            </w: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формуле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lastRenderedPageBreak/>
              <w:t>48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Решение задач с помощью квадратных уравнений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Составляют уравнение по условию задачи;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 xml:space="preserve">Правильно решают квадратное уравнение по формуле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49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Решение задач с помощью квадратных уравнений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50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Теорема Виета</w:t>
            </w:r>
          </w:p>
        </w:tc>
        <w:tc>
          <w:tcPr>
            <w:tcW w:w="99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1</w:t>
            </w:r>
          </w:p>
        </w:tc>
        <w:tc>
          <w:tcPr>
            <w:tcW w:w="765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 помощью теоремы Виета находят корни в простых квадратных уравнениях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</w:p>
        </w:tc>
      </w:tr>
    </w:tbl>
    <w:p w:rsidR="002276A7" w:rsidRPr="0007570E" w:rsidRDefault="002276A7" w:rsidP="002276A7">
      <w:pPr>
        <w:rPr>
          <w:color w:val="000000"/>
          <w:sz w:val="28"/>
          <w:szCs w:val="28"/>
          <w:shd w:val="clear" w:color="auto" w:fill="EBEBEB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2552"/>
        <w:gridCol w:w="708"/>
        <w:gridCol w:w="7938"/>
        <w:gridCol w:w="1134"/>
        <w:gridCol w:w="1134"/>
      </w:tblGrid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</w:tcBorders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Квадратные уравнения. Решение уравнений и задач.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Составляют уравнение по условию задачи;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BEBEB"/>
              </w:rPr>
              <w:t>Правильно решают квадратное уравнение по формуле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Контрольная работа №5 по теме «Квадратные уравнения и его корни»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квадратное уравнение по формуле;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Применяют теорему Виета при нахождении корней в простых квадратных уравнениях;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задачи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Распознаю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т рациональные уравнения по их виду;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дробные раци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ональные уравнения,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используя алгоритм решения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текстовые задачи с использованием рациональных уравнений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Графический способ решения уравнений.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Строят графики функций;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По графику определяют корни уравнения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Графический способ решения уравнений.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Распознают рациональные уравнения по их виду;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дробные рациональные уравнения, используя алгоритм решения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текстовые задачи с использованием рациональных уравнений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«Дробные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рациональные уравнения»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Используют алгоритм при решении дробных уравнений;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задачи;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Графически решают уравнения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7A7E07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6A7" w:rsidRPr="007A7E07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708" w:type="dxa"/>
          </w:tcPr>
          <w:p w:rsidR="002276A7" w:rsidRPr="007A7E07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Доказывают неравенства, используя определение числового неравенства;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-знают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все свойства числовых неравенств и применяя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их в оценке значения выражение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Почленно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складывают неравенства;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Почленно</w:t>
            </w:r>
            <w:proofErr w:type="spell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умножают неравенства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Оценивают сумму,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разность,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Почленно</w:t>
            </w:r>
            <w:proofErr w:type="spell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складывают и умножают неравенства;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Применяют свойства к оценке значения выражений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Изображают числовые промежутки на координатной прямой,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удовлетворяющих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неравенству;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Изображают пересечение и объедение множеств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</w:tcBorders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неравенства с одной переменной;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Изображают множество решений неравенства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числовой прямой;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простейшие неравенства вида ах≥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,при 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≤0;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знают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в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ком случае неравенства либо не имеют решений,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либо их решением является любое число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-знают, что значит «решить систему»: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систему линейных неравенств с одной переменной;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Изображают множество решений системы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числовой прямой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систем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систем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Решение систем с одной переменной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2276A7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Контрольная работа №8 по теме «Неравенства с одной переменной и их системы»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Решают неравенства с одной переменой и изображают множество решений неравенства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числовой прямой;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Решают систему линейных неравенств с одной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переменной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и изображаю множество решений системы на числовой прямой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6A7" w:rsidRPr="006F78B1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8B1">
              <w:rPr>
                <w:rFonts w:ascii="Times New Roman" w:hAnsi="Times New Roman"/>
                <w:b/>
                <w:sz w:val="28"/>
                <w:szCs w:val="28"/>
              </w:rPr>
              <w:t>Степень с целым показателем.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78B1">
              <w:rPr>
                <w:rFonts w:ascii="Times New Roman" w:hAnsi="Times New Roman"/>
                <w:b/>
                <w:sz w:val="28"/>
                <w:szCs w:val="28"/>
              </w:rPr>
              <w:t>Элементы статистики.</w:t>
            </w:r>
          </w:p>
        </w:tc>
        <w:tc>
          <w:tcPr>
            <w:tcW w:w="708" w:type="dxa"/>
          </w:tcPr>
          <w:p w:rsidR="002276A7" w:rsidRPr="006F78B1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8B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Определение степени с целым показателем.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Знают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а\записывают</w:t>
            </w:r>
            <w:proofErr w:type="spell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число в виде степени с отрицательным показателем;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Выполняют действия над степенями с целым показателями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Применяют свойства степени с целым показателем при вычислениях, нахождении значений выражений и упрощении выражений;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Знают,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что при делении степеней с одинаковыми основаниями,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показатели степеней делимого и делителя могут быть любыми целыми числами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Представляют число в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а*10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где 1≤а≤10 и 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-целое число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Представляют число в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а*10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где 1≤а≤10 и 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-целое число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Контрольная работа №9 по теме «Степень с целым показателем»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Выполняют действи</w:t>
            </w:r>
            <w:r>
              <w:rPr>
                <w:rFonts w:ascii="Times New Roman" w:hAnsi="Times New Roman"/>
                <w:sz w:val="28"/>
                <w:szCs w:val="28"/>
              </w:rPr>
              <w:t>я над степенями с целыми показа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лями;</w:t>
            </w:r>
          </w:p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Записывают числа в стандартном виде;</w:t>
            </w:r>
          </w:p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Находят приближенное значение суммы,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произведения и частного 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Проводят наблюдения в результаты заносить в итоговые таблицы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Систематизируют полученные данные и графически представляют результаты наблюдений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2276A7" w:rsidRPr="007A7E07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proofErr w:type="gramStart"/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A7E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ешение задач</w:t>
            </w:r>
          </w:p>
        </w:tc>
        <w:tc>
          <w:tcPr>
            <w:tcW w:w="708" w:type="dxa"/>
          </w:tcPr>
          <w:p w:rsidR="002276A7" w:rsidRPr="007A7E07" w:rsidRDefault="002276A7" w:rsidP="006C7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E0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AF1198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Приводят дроби к общему знаменателю;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Выполняют арифметические действия с дробями с разными знаменателями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свойств арифметического квадратного корня.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Выполняют преобразование выражений,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содержащих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lastRenderedPageBreak/>
              <w:t>квадратные корни в комплексе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99 -102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квадратные уравнения по формуле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A7" w:rsidRPr="0007570E" w:rsidTr="006C72D6">
        <w:tc>
          <w:tcPr>
            <w:tcW w:w="817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,105</w:t>
            </w:r>
          </w:p>
        </w:tc>
        <w:tc>
          <w:tcPr>
            <w:tcW w:w="2552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тва с одной переменной и их системы.</w:t>
            </w:r>
          </w:p>
        </w:tc>
        <w:tc>
          <w:tcPr>
            <w:tcW w:w="70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>Решают простейшие неравенства вида ах&gt;</w:t>
            </w: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ax</w:t>
            </w:r>
            <w:proofErr w:type="spellEnd"/>
            <w:r w:rsidRPr="0007570E">
              <w:rPr>
                <w:rFonts w:ascii="Times New Roman" w:hAnsi="Times New Roman"/>
                <w:sz w:val="28"/>
                <w:szCs w:val="28"/>
              </w:rPr>
              <w:t>&lt;</w:t>
            </w:r>
            <w:proofErr w:type="spellStart"/>
            <w:r w:rsidRPr="0007570E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 xml:space="preserve">,при </w:t>
            </w:r>
            <w:r w:rsidRPr="000757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&lt;0;</w:t>
            </w:r>
            <w:r w:rsidRPr="0007570E">
              <w:rPr>
                <w:rFonts w:ascii="Times New Roman" w:hAnsi="Times New Roman"/>
                <w:sz w:val="28"/>
                <w:szCs w:val="28"/>
              </w:rPr>
              <w:br/>
              <w:t xml:space="preserve">изображают множество решений неравенства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числовой прямой;</w:t>
            </w:r>
          </w:p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  <w:r w:rsidRPr="0007570E">
              <w:rPr>
                <w:rFonts w:ascii="Times New Roman" w:hAnsi="Times New Roman"/>
                <w:sz w:val="28"/>
                <w:szCs w:val="28"/>
              </w:rPr>
              <w:t xml:space="preserve">Решают систему линейных неравенств с одной </w:t>
            </w:r>
            <w:proofErr w:type="gramStart"/>
            <w:r w:rsidRPr="0007570E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570E">
              <w:rPr>
                <w:rFonts w:ascii="Times New Roman" w:hAnsi="Times New Roman"/>
                <w:sz w:val="28"/>
                <w:szCs w:val="28"/>
              </w:rPr>
              <w:t>менной</w:t>
            </w:r>
            <w:proofErr w:type="gramEnd"/>
            <w:r w:rsidRPr="0007570E">
              <w:rPr>
                <w:rFonts w:ascii="Times New Roman" w:hAnsi="Times New Roman"/>
                <w:sz w:val="28"/>
                <w:szCs w:val="28"/>
              </w:rPr>
              <w:t xml:space="preserve"> и изображать множество решений системы на числовой прямой</w:t>
            </w: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6A7" w:rsidRPr="0007570E" w:rsidRDefault="002276A7" w:rsidP="006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6A7" w:rsidRPr="0007570E" w:rsidRDefault="002276A7" w:rsidP="002276A7">
      <w:pPr>
        <w:rPr>
          <w:sz w:val="28"/>
          <w:szCs w:val="28"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926A19" w:rsidRDefault="00926A19">
      <w:pPr>
        <w:rPr>
          <w:b/>
        </w:rPr>
      </w:pPr>
    </w:p>
    <w:p w:rsidR="00F5422D" w:rsidRDefault="00F5422D">
      <w:pPr>
        <w:rPr>
          <w:sz w:val="22"/>
          <w:szCs w:val="22"/>
        </w:rPr>
      </w:pPr>
    </w:p>
    <w:sectPr w:rsidR="00F5422D" w:rsidSect="00CE55DF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961"/>
    <w:multiLevelType w:val="multilevel"/>
    <w:tmpl w:val="67E8B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1F87"/>
    <w:multiLevelType w:val="multilevel"/>
    <w:tmpl w:val="7E1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91DF6"/>
    <w:multiLevelType w:val="multilevel"/>
    <w:tmpl w:val="4B9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B6644"/>
    <w:multiLevelType w:val="multilevel"/>
    <w:tmpl w:val="1AD83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ED004F"/>
    <w:multiLevelType w:val="multilevel"/>
    <w:tmpl w:val="239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C681A"/>
    <w:multiLevelType w:val="multilevel"/>
    <w:tmpl w:val="D220967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87E32"/>
    <w:multiLevelType w:val="multilevel"/>
    <w:tmpl w:val="32A8AC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B7962"/>
    <w:multiLevelType w:val="multilevel"/>
    <w:tmpl w:val="FBA8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D577A"/>
    <w:multiLevelType w:val="multilevel"/>
    <w:tmpl w:val="538A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539F3"/>
    <w:multiLevelType w:val="multilevel"/>
    <w:tmpl w:val="E2580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2D"/>
    <w:rsid w:val="00137EBC"/>
    <w:rsid w:val="002276A7"/>
    <w:rsid w:val="00305175"/>
    <w:rsid w:val="00473471"/>
    <w:rsid w:val="00676473"/>
    <w:rsid w:val="00926A19"/>
    <w:rsid w:val="00C16544"/>
    <w:rsid w:val="00C3215F"/>
    <w:rsid w:val="00CE55DF"/>
    <w:rsid w:val="00DA7754"/>
    <w:rsid w:val="00E42BB8"/>
    <w:rsid w:val="00F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E55DF"/>
    <w:rPr>
      <w:rFonts w:ascii="Symbol" w:hAnsi="Symbol" w:cs="Symbol"/>
    </w:rPr>
  </w:style>
  <w:style w:type="character" w:customStyle="1" w:styleId="WW8Num1z1">
    <w:name w:val="WW8Num1z1"/>
    <w:qFormat/>
    <w:rsid w:val="00CE55DF"/>
    <w:rPr>
      <w:rFonts w:ascii="Courier New" w:hAnsi="Courier New" w:cs="Courier New"/>
    </w:rPr>
  </w:style>
  <w:style w:type="character" w:customStyle="1" w:styleId="WW8Num1z2">
    <w:name w:val="WW8Num1z2"/>
    <w:qFormat/>
    <w:rsid w:val="00CE55DF"/>
    <w:rPr>
      <w:rFonts w:ascii="Wingdings" w:hAnsi="Wingdings" w:cs="Wingdings"/>
    </w:rPr>
  </w:style>
  <w:style w:type="character" w:customStyle="1" w:styleId="WW8Num2z0">
    <w:name w:val="WW8Num2z0"/>
    <w:qFormat/>
    <w:rsid w:val="00CE55DF"/>
  </w:style>
  <w:style w:type="character" w:customStyle="1" w:styleId="WW8Num2z1">
    <w:name w:val="WW8Num2z1"/>
    <w:qFormat/>
    <w:rsid w:val="00CE55DF"/>
  </w:style>
  <w:style w:type="character" w:customStyle="1" w:styleId="WW8Num2z2">
    <w:name w:val="WW8Num2z2"/>
    <w:qFormat/>
    <w:rsid w:val="00CE55DF"/>
  </w:style>
  <w:style w:type="character" w:customStyle="1" w:styleId="WW8Num2z3">
    <w:name w:val="WW8Num2z3"/>
    <w:qFormat/>
    <w:rsid w:val="00CE55DF"/>
  </w:style>
  <w:style w:type="character" w:customStyle="1" w:styleId="WW8Num2z4">
    <w:name w:val="WW8Num2z4"/>
    <w:qFormat/>
    <w:rsid w:val="00CE55DF"/>
  </w:style>
  <w:style w:type="character" w:customStyle="1" w:styleId="WW8Num2z5">
    <w:name w:val="WW8Num2z5"/>
    <w:qFormat/>
    <w:rsid w:val="00CE55DF"/>
  </w:style>
  <w:style w:type="character" w:customStyle="1" w:styleId="WW8Num2z6">
    <w:name w:val="WW8Num2z6"/>
    <w:qFormat/>
    <w:rsid w:val="00CE55DF"/>
  </w:style>
  <w:style w:type="character" w:customStyle="1" w:styleId="WW8Num2z7">
    <w:name w:val="WW8Num2z7"/>
    <w:qFormat/>
    <w:rsid w:val="00CE55DF"/>
  </w:style>
  <w:style w:type="character" w:customStyle="1" w:styleId="WW8Num2z8">
    <w:name w:val="WW8Num2z8"/>
    <w:qFormat/>
    <w:rsid w:val="00CE55DF"/>
  </w:style>
  <w:style w:type="character" w:customStyle="1" w:styleId="WW8Num3z0">
    <w:name w:val="WW8Num3z0"/>
    <w:qFormat/>
    <w:rsid w:val="00CE55DF"/>
    <w:rPr>
      <w:rFonts w:ascii="Wingdings" w:hAnsi="Wingdings" w:cs="Wingdings"/>
      <w:sz w:val="20"/>
      <w:szCs w:val="20"/>
    </w:rPr>
  </w:style>
  <w:style w:type="character" w:customStyle="1" w:styleId="WW8Num3z1">
    <w:name w:val="WW8Num3z1"/>
    <w:qFormat/>
    <w:rsid w:val="00CE55DF"/>
    <w:rPr>
      <w:rFonts w:ascii="Courier New" w:hAnsi="Courier New" w:cs="Courier New"/>
    </w:rPr>
  </w:style>
  <w:style w:type="character" w:customStyle="1" w:styleId="WW8Num3z2">
    <w:name w:val="WW8Num3z2"/>
    <w:qFormat/>
    <w:rsid w:val="00CE55DF"/>
    <w:rPr>
      <w:rFonts w:ascii="Wingdings" w:hAnsi="Wingdings" w:cs="Wingdings"/>
    </w:rPr>
  </w:style>
  <w:style w:type="character" w:customStyle="1" w:styleId="WW8Num3z3">
    <w:name w:val="WW8Num3z3"/>
    <w:qFormat/>
    <w:rsid w:val="00CE55DF"/>
    <w:rPr>
      <w:rFonts w:ascii="Symbol" w:hAnsi="Symbol" w:cs="Symbol"/>
    </w:rPr>
  </w:style>
  <w:style w:type="character" w:customStyle="1" w:styleId="WW8Num4z0">
    <w:name w:val="WW8Num4z0"/>
    <w:qFormat/>
    <w:rsid w:val="00CE55DF"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sid w:val="00CE55DF"/>
    <w:rPr>
      <w:rFonts w:ascii="Courier New" w:hAnsi="Courier New" w:cs="Courier New"/>
    </w:rPr>
  </w:style>
  <w:style w:type="character" w:customStyle="1" w:styleId="WW8Num4z2">
    <w:name w:val="WW8Num4z2"/>
    <w:qFormat/>
    <w:rsid w:val="00CE55DF"/>
    <w:rPr>
      <w:rFonts w:ascii="Wingdings" w:hAnsi="Wingdings" w:cs="Wingdings"/>
    </w:rPr>
  </w:style>
  <w:style w:type="character" w:customStyle="1" w:styleId="WW8Num4z3">
    <w:name w:val="WW8Num4z3"/>
    <w:qFormat/>
    <w:rsid w:val="00CE55DF"/>
    <w:rPr>
      <w:rFonts w:ascii="Symbol" w:hAnsi="Symbol" w:cs="Symbol"/>
    </w:rPr>
  </w:style>
  <w:style w:type="character" w:customStyle="1" w:styleId="WW8Num5z0">
    <w:name w:val="WW8Num5z0"/>
    <w:qFormat/>
    <w:rsid w:val="00CE55DF"/>
    <w:rPr>
      <w:rFonts w:ascii="Wingdings" w:hAnsi="Wingdings" w:cs="Wingdings"/>
      <w:sz w:val="20"/>
      <w:szCs w:val="20"/>
    </w:rPr>
  </w:style>
  <w:style w:type="character" w:customStyle="1" w:styleId="WW8Num5z1">
    <w:name w:val="WW8Num5z1"/>
    <w:qFormat/>
    <w:rsid w:val="00CE55DF"/>
    <w:rPr>
      <w:rFonts w:ascii="Courier New" w:hAnsi="Courier New" w:cs="Courier New"/>
    </w:rPr>
  </w:style>
  <w:style w:type="character" w:customStyle="1" w:styleId="WW8Num5z2">
    <w:name w:val="WW8Num5z2"/>
    <w:qFormat/>
    <w:rsid w:val="00CE55DF"/>
    <w:rPr>
      <w:rFonts w:ascii="Wingdings" w:hAnsi="Wingdings" w:cs="Wingdings"/>
    </w:rPr>
  </w:style>
  <w:style w:type="character" w:customStyle="1" w:styleId="WW8Num5z3">
    <w:name w:val="WW8Num5z3"/>
    <w:qFormat/>
    <w:rsid w:val="00CE55DF"/>
    <w:rPr>
      <w:rFonts w:ascii="Symbol" w:hAnsi="Symbol" w:cs="Symbol"/>
    </w:rPr>
  </w:style>
  <w:style w:type="character" w:customStyle="1" w:styleId="WW8Num6z0">
    <w:name w:val="WW8Num6z0"/>
    <w:qFormat/>
    <w:rsid w:val="00CE55DF"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sid w:val="00CE55DF"/>
    <w:rPr>
      <w:rFonts w:ascii="Courier New" w:hAnsi="Courier New" w:cs="Courier New"/>
    </w:rPr>
  </w:style>
  <w:style w:type="character" w:customStyle="1" w:styleId="WW8Num6z2">
    <w:name w:val="WW8Num6z2"/>
    <w:qFormat/>
    <w:rsid w:val="00CE55DF"/>
    <w:rPr>
      <w:rFonts w:ascii="Wingdings" w:hAnsi="Wingdings" w:cs="Wingdings"/>
    </w:rPr>
  </w:style>
  <w:style w:type="character" w:customStyle="1" w:styleId="WW8Num6z3">
    <w:name w:val="WW8Num6z3"/>
    <w:qFormat/>
    <w:rsid w:val="00CE55DF"/>
    <w:rPr>
      <w:rFonts w:ascii="Symbol" w:hAnsi="Symbol" w:cs="Symbol"/>
    </w:rPr>
  </w:style>
  <w:style w:type="character" w:customStyle="1" w:styleId="WW8Num7z0">
    <w:name w:val="WW8Num7z0"/>
    <w:qFormat/>
    <w:rsid w:val="00CE55DF"/>
  </w:style>
  <w:style w:type="character" w:customStyle="1" w:styleId="WW8Num7z1">
    <w:name w:val="WW8Num7z1"/>
    <w:qFormat/>
    <w:rsid w:val="00CE55DF"/>
  </w:style>
  <w:style w:type="character" w:customStyle="1" w:styleId="WW8Num7z2">
    <w:name w:val="WW8Num7z2"/>
    <w:qFormat/>
    <w:rsid w:val="00CE55DF"/>
  </w:style>
  <w:style w:type="character" w:customStyle="1" w:styleId="WW8Num7z3">
    <w:name w:val="WW8Num7z3"/>
    <w:qFormat/>
    <w:rsid w:val="00CE55DF"/>
  </w:style>
  <w:style w:type="character" w:customStyle="1" w:styleId="WW8Num7z4">
    <w:name w:val="WW8Num7z4"/>
    <w:qFormat/>
    <w:rsid w:val="00CE55DF"/>
  </w:style>
  <w:style w:type="character" w:customStyle="1" w:styleId="WW8Num7z5">
    <w:name w:val="WW8Num7z5"/>
    <w:qFormat/>
    <w:rsid w:val="00CE55DF"/>
  </w:style>
  <w:style w:type="character" w:customStyle="1" w:styleId="WW8Num7z6">
    <w:name w:val="WW8Num7z6"/>
    <w:qFormat/>
    <w:rsid w:val="00CE55DF"/>
  </w:style>
  <w:style w:type="character" w:customStyle="1" w:styleId="WW8Num7z7">
    <w:name w:val="WW8Num7z7"/>
    <w:qFormat/>
    <w:rsid w:val="00CE55DF"/>
  </w:style>
  <w:style w:type="character" w:customStyle="1" w:styleId="WW8Num7z8">
    <w:name w:val="WW8Num7z8"/>
    <w:qFormat/>
    <w:rsid w:val="00CE55DF"/>
  </w:style>
  <w:style w:type="character" w:customStyle="1" w:styleId="WW8Num8z0">
    <w:name w:val="WW8Num8z0"/>
    <w:qFormat/>
    <w:rsid w:val="00CE55DF"/>
    <w:rPr>
      <w:rFonts w:ascii="Symbol" w:hAnsi="Symbol" w:cs="Symbol"/>
    </w:rPr>
  </w:style>
  <w:style w:type="character" w:customStyle="1" w:styleId="WW8Num8z1">
    <w:name w:val="WW8Num8z1"/>
    <w:qFormat/>
    <w:rsid w:val="00CE55DF"/>
  </w:style>
  <w:style w:type="character" w:customStyle="1" w:styleId="WW8Num8z2">
    <w:name w:val="WW8Num8z2"/>
    <w:qFormat/>
    <w:rsid w:val="00CE55DF"/>
  </w:style>
  <w:style w:type="character" w:customStyle="1" w:styleId="WW8Num8z3">
    <w:name w:val="WW8Num8z3"/>
    <w:qFormat/>
    <w:rsid w:val="00CE55DF"/>
  </w:style>
  <w:style w:type="character" w:customStyle="1" w:styleId="WW8Num8z4">
    <w:name w:val="WW8Num8z4"/>
    <w:qFormat/>
    <w:rsid w:val="00CE55DF"/>
  </w:style>
  <w:style w:type="character" w:customStyle="1" w:styleId="WW8Num8z5">
    <w:name w:val="WW8Num8z5"/>
    <w:qFormat/>
    <w:rsid w:val="00CE55DF"/>
  </w:style>
  <w:style w:type="character" w:customStyle="1" w:styleId="WW8Num8z6">
    <w:name w:val="WW8Num8z6"/>
    <w:qFormat/>
    <w:rsid w:val="00CE55DF"/>
  </w:style>
  <w:style w:type="character" w:customStyle="1" w:styleId="WW8Num8z7">
    <w:name w:val="WW8Num8z7"/>
    <w:qFormat/>
    <w:rsid w:val="00CE55DF"/>
  </w:style>
  <w:style w:type="character" w:customStyle="1" w:styleId="WW8Num8z8">
    <w:name w:val="WW8Num8z8"/>
    <w:qFormat/>
    <w:rsid w:val="00CE55DF"/>
  </w:style>
  <w:style w:type="character" w:customStyle="1" w:styleId="WW8Num9z0">
    <w:name w:val="WW8Num9z0"/>
    <w:qFormat/>
    <w:rsid w:val="00CE55DF"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sid w:val="00CE55DF"/>
    <w:rPr>
      <w:rFonts w:ascii="Courier New" w:hAnsi="Courier New" w:cs="Courier New"/>
    </w:rPr>
  </w:style>
  <w:style w:type="character" w:customStyle="1" w:styleId="WW8Num9z2">
    <w:name w:val="WW8Num9z2"/>
    <w:qFormat/>
    <w:rsid w:val="00CE55DF"/>
    <w:rPr>
      <w:rFonts w:ascii="Wingdings" w:hAnsi="Wingdings" w:cs="Wingdings"/>
    </w:rPr>
  </w:style>
  <w:style w:type="character" w:customStyle="1" w:styleId="WW8Num9z3">
    <w:name w:val="WW8Num9z3"/>
    <w:qFormat/>
    <w:rsid w:val="00CE55DF"/>
    <w:rPr>
      <w:rFonts w:ascii="Symbol" w:hAnsi="Symbol" w:cs="Symbol"/>
    </w:rPr>
  </w:style>
  <w:style w:type="character" w:customStyle="1" w:styleId="WW8Num10z0">
    <w:name w:val="WW8Num10z0"/>
    <w:qFormat/>
    <w:rsid w:val="00CE55DF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CE55DF"/>
    <w:rPr>
      <w:rFonts w:ascii="Courier New" w:hAnsi="Courier New" w:cs="Courier New"/>
    </w:rPr>
  </w:style>
  <w:style w:type="character" w:customStyle="1" w:styleId="WW8Num10z2">
    <w:name w:val="WW8Num10z2"/>
    <w:qFormat/>
    <w:rsid w:val="00CE55DF"/>
    <w:rPr>
      <w:rFonts w:ascii="Wingdings" w:hAnsi="Wingdings" w:cs="Wingdings"/>
    </w:rPr>
  </w:style>
  <w:style w:type="character" w:customStyle="1" w:styleId="WW8Num10z3">
    <w:name w:val="WW8Num10z3"/>
    <w:qFormat/>
    <w:rsid w:val="00CE55DF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CE55D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CE55DF"/>
    <w:pPr>
      <w:spacing w:after="140" w:line="276" w:lineRule="auto"/>
    </w:pPr>
  </w:style>
  <w:style w:type="paragraph" w:styleId="a4">
    <w:name w:val="List"/>
    <w:basedOn w:val="a3"/>
    <w:rsid w:val="00CE55DF"/>
  </w:style>
  <w:style w:type="paragraph" w:styleId="a5">
    <w:name w:val="caption"/>
    <w:basedOn w:val="a"/>
    <w:qFormat/>
    <w:rsid w:val="00CE55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E55DF"/>
    <w:pPr>
      <w:suppressLineNumbers/>
    </w:pPr>
  </w:style>
  <w:style w:type="paragraph" w:customStyle="1" w:styleId="FR1">
    <w:name w:val="FR1"/>
    <w:qFormat/>
    <w:rsid w:val="00CE55DF"/>
    <w:pPr>
      <w:widowControl w:val="0"/>
      <w:autoSpaceDE w:val="0"/>
      <w:ind w:left="40"/>
      <w:jc w:val="center"/>
    </w:pPr>
    <w:rPr>
      <w:rFonts w:eastAsia="Times New Roman" w:cs="Times New Roman"/>
      <w:b/>
      <w:bCs/>
      <w:i/>
      <w:iCs/>
      <w:szCs w:val="20"/>
      <w:lang w:val="ru-RU" w:bidi="ar-SA"/>
    </w:rPr>
  </w:style>
  <w:style w:type="paragraph" w:customStyle="1" w:styleId="TableContents">
    <w:name w:val="Table Contents"/>
    <w:basedOn w:val="a"/>
    <w:qFormat/>
    <w:rsid w:val="00CE55DF"/>
    <w:pPr>
      <w:suppressLineNumbers/>
    </w:pPr>
  </w:style>
  <w:style w:type="paragraph" w:customStyle="1" w:styleId="TableHeading">
    <w:name w:val="Table Heading"/>
    <w:basedOn w:val="TableContents"/>
    <w:qFormat/>
    <w:rsid w:val="00CE55DF"/>
    <w:pPr>
      <w:jc w:val="center"/>
    </w:pPr>
    <w:rPr>
      <w:b/>
      <w:bCs/>
    </w:rPr>
  </w:style>
  <w:style w:type="numbering" w:customStyle="1" w:styleId="WW8Num1">
    <w:name w:val="WW8Num1"/>
    <w:qFormat/>
    <w:rsid w:val="00CE55DF"/>
  </w:style>
  <w:style w:type="numbering" w:customStyle="1" w:styleId="WW8Num2">
    <w:name w:val="WW8Num2"/>
    <w:qFormat/>
    <w:rsid w:val="00CE55DF"/>
  </w:style>
  <w:style w:type="numbering" w:customStyle="1" w:styleId="WW8Num3">
    <w:name w:val="WW8Num3"/>
    <w:qFormat/>
    <w:rsid w:val="00CE55DF"/>
  </w:style>
  <w:style w:type="numbering" w:customStyle="1" w:styleId="WW8Num4">
    <w:name w:val="WW8Num4"/>
    <w:qFormat/>
    <w:rsid w:val="00CE55DF"/>
  </w:style>
  <w:style w:type="numbering" w:customStyle="1" w:styleId="WW8Num5">
    <w:name w:val="WW8Num5"/>
    <w:qFormat/>
    <w:rsid w:val="00CE55DF"/>
  </w:style>
  <w:style w:type="numbering" w:customStyle="1" w:styleId="WW8Num6">
    <w:name w:val="WW8Num6"/>
    <w:qFormat/>
    <w:rsid w:val="00CE55DF"/>
  </w:style>
  <w:style w:type="numbering" w:customStyle="1" w:styleId="WW8Num7">
    <w:name w:val="WW8Num7"/>
    <w:qFormat/>
    <w:rsid w:val="00CE55DF"/>
  </w:style>
  <w:style w:type="numbering" w:customStyle="1" w:styleId="WW8Num8">
    <w:name w:val="WW8Num8"/>
    <w:qFormat/>
    <w:rsid w:val="00CE55DF"/>
  </w:style>
  <w:style w:type="numbering" w:customStyle="1" w:styleId="WW8Num9">
    <w:name w:val="WW8Num9"/>
    <w:qFormat/>
    <w:rsid w:val="00CE55DF"/>
  </w:style>
  <w:style w:type="numbering" w:customStyle="1" w:styleId="WW8Num10">
    <w:name w:val="WW8Num10"/>
    <w:qFormat/>
    <w:rsid w:val="00CE55DF"/>
  </w:style>
  <w:style w:type="paragraph" w:styleId="a6">
    <w:name w:val="Balloon Text"/>
    <w:basedOn w:val="a"/>
    <w:link w:val="a7"/>
    <w:uiPriority w:val="99"/>
    <w:semiHidden/>
    <w:unhideWhenUsed/>
    <w:rsid w:val="00DA7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4"/>
    <w:rPr>
      <w:rFonts w:ascii="Tahoma" w:eastAsia="Times New Roman" w:hAnsi="Tahoma" w:cs="Tahoma"/>
      <w:sz w:val="16"/>
      <w:szCs w:val="16"/>
      <w:lang w:val="ru-RU" w:bidi="ar-SA"/>
    </w:rPr>
  </w:style>
  <w:style w:type="table" w:styleId="a8">
    <w:name w:val="Table Grid"/>
    <w:basedOn w:val="a1"/>
    <w:uiPriority w:val="59"/>
    <w:rsid w:val="002276A7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ind w:left="40"/>
      <w:jc w:val="center"/>
    </w:pPr>
    <w:rPr>
      <w:rFonts w:eastAsia="Times New Roman" w:cs="Times New Roman"/>
      <w:b/>
      <w:bCs/>
      <w:i/>
      <w:iCs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6">
    <w:name w:val="Balloon Text"/>
    <w:basedOn w:val="a"/>
    <w:link w:val="a7"/>
    <w:uiPriority w:val="99"/>
    <w:semiHidden/>
    <w:unhideWhenUsed/>
    <w:rsid w:val="00DA7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тематическое планирование алгебры в 8 классе</vt:lpstr>
    </vt:vector>
  </TitlesOfParts>
  <Company>SPecialiST RePack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тематическое планирование алгебры в 8 классе</dc:title>
  <dc:creator>ЛЕРА</dc:creator>
  <cp:lastModifiedBy>USER</cp:lastModifiedBy>
  <cp:revision>5</cp:revision>
  <cp:lastPrinted>2016-02-25T12:11:00Z</cp:lastPrinted>
  <dcterms:created xsi:type="dcterms:W3CDTF">2019-04-17T19:33:00Z</dcterms:created>
  <dcterms:modified xsi:type="dcterms:W3CDTF">2019-05-16T11:00:00Z</dcterms:modified>
  <dc:language>en-US</dc:language>
</cp:coreProperties>
</file>